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</w:rPr>
      </w:pPr>
      <w:r>
        <w:rPr>
          <w:rFonts w:hint="eastAsia"/>
          <w:sz w:val="24"/>
        </w:rPr>
        <w:t>附表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 xml:space="preserve">：             </w:t>
      </w:r>
    </w:p>
    <w:p>
      <w:pPr>
        <w:ind w:firstLine="1928" w:firstLineChars="600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32"/>
          <w:lang w:val="en-US" w:eastAsia="zh-CN"/>
        </w:rPr>
        <w:t>统编</w:t>
      </w:r>
      <w:r>
        <w:rPr>
          <w:rFonts w:hint="eastAsia" w:ascii="仿宋" w:hAnsi="仿宋" w:eastAsia="仿宋" w:cs="仿宋"/>
          <w:b/>
          <w:bCs/>
          <w:sz w:val="32"/>
        </w:rPr>
        <w:t>教材</w:t>
      </w: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（含国外教材译本）</w:t>
      </w:r>
      <w:r>
        <w:rPr>
          <w:rFonts w:hint="eastAsia" w:ascii="仿宋" w:hAnsi="仿宋" w:eastAsia="仿宋" w:cs="仿宋"/>
          <w:b/>
          <w:bCs/>
          <w:sz w:val="32"/>
        </w:rPr>
        <w:t>申报表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申报单位（章）：                   填表日期：     年   月 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教材名称</w:t>
            </w:r>
          </w:p>
        </w:tc>
        <w:tc>
          <w:tcPr>
            <w:tcW w:w="4260" w:type="dxa"/>
            <w:gridSpan w:val="3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教材形式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专业类别</w:t>
            </w:r>
          </w:p>
        </w:tc>
        <w:tc>
          <w:tcPr>
            <w:tcW w:w="4260" w:type="dxa"/>
            <w:gridSpan w:val="3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适用层次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主编姓名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拟出版</w:t>
            </w: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</w:trPr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主要学习、工作经历及教学成绩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</w:trPr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近五年编写教材（含国外教材译本）情况：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6" w:hRule="atLeast"/>
        </w:trPr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本教材</w:t>
            </w:r>
            <w:r>
              <w:rPr>
                <w:rFonts w:hint="eastAsia"/>
                <w:sz w:val="24"/>
                <w:lang w:val="en-US" w:eastAsia="zh-CN"/>
              </w:rPr>
              <w:t>编写计划及特色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100" w:right="1800" w:bottom="138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A6F4B"/>
    <w:rsid w:val="2C54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2020-12-20T02:48:00Z</dcterms:created>
  <dc:creator>Administrator</dc:creator>
  <cp:lastModifiedBy>blue</cp:lastModifiedBy>
  <dcterms:modified xsi:type="dcterms:W3CDTF">2021-11-30T03:07:46Z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6424CDBE8D2A422FB38E15993CC9CEBE</vt:lpwstr>
  </property>
</Properties>
</file>